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64359" w14:textId="77777777" w:rsidR="00ED3E3F" w:rsidRDefault="00ED3E3F" w:rsidP="00ED3E3F"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Разъяснения к порядку заполнения формы КДК-1 отчётности об итогах коллективно-договорной кампании</w:t>
      </w:r>
    </w:p>
    <w:p w14:paraId="3F2278A3" w14:textId="77777777" w:rsidR="00ED3E3F" w:rsidRDefault="00ED3E3F" w:rsidP="00ED3E3F">
      <w:pPr>
        <w:jc w:val="center"/>
        <w:rPr>
          <w:b/>
          <w:color w:val="000000"/>
          <w:sz w:val="24"/>
          <w:szCs w:val="24"/>
        </w:rPr>
      </w:pPr>
    </w:p>
    <w:p w14:paraId="287ACDBF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Строки № 101-103. </w:t>
      </w:r>
      <w:r>
        <w:rPr>
          <w:color w:val="000000"/>
          <w:sz w:val="24"/>
          <w:szCs w:val="24"/>
        </w:rPr>
        <w:t>Заполнение строки 101, 102 или строки 103 осуществляется на основании кода Общероссийского классификатора форм собственности (ОКФС), присвоенного организации. Информацию об этом можно получить в бухгалтерии.</w:t>
      </w:r>
    </w:p>
    <w:p w14:paraId="0A33EBA3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</w:p>
    <w:tbl>
      <w:tblPr>
        <w:tblW w:w="92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64"/>
        <w:gridCol w:w="1984"/>
        <w:gridCol w:w="2292"/>
      </w:tblGrid>
      <w:tr w:rsidR="00ED3E3F" w14:paraId="68285D93" w14:textId="77777777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37820" w14:textId="77777777" w:rsidR="00ED3E3F" w:rsidRDefault="00ED3E3F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>1. Форма собственности организации: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42809" w14:textId="77777777" w:rsidR="00ED3E3F" w:rsidRDefault="00ED3E3F">
            <w:pPr>
              <w:jc w:val="center"/>
              <w:rPr>
                <w:rFonts w:eastAsia="Times New Roman"/>
                <w:bCs/>
                <w:szCs w:val="24"/>
                <w:lang w:eastAsia="ru-RU"/>
              </w:rPr>
            </w:pP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0B4E3" w14:textId="77777777" w:rsidR="00ED3E3F" w:rsidRDefault="00ED3E3F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  <w:tr w:rsidR="00ED3E3F" w14:paraId="0954EC91" w14:textId="77777777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ACCEE" w14:textId="77777777" w:rsidR="00ED3E3F" w:rsidRDefault="00ED3E3F">
            <w:pPr>
              <w:numPr>
                <w:ilvl w:val="0"/>
                <w:numId w:val="1"/>
              </w:num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государственная (да/нет)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4C252" w14:textId="77777777" w:rsidR="00ED3E3F" w:rsidRDefault="00ED3E3F">
            <w:pPr>
              <w:jc w:val="center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bCs/>
                <w:szCs w:val="24"/>
                <w:lang w:eastAsia="ru-RU"/>
              </w:rPr>
              <w:t>101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F8101" w14:textId="77777777" w:rsidR="00ED3E3F" w:rsidRDefault="00ED3E3F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  <w:tr w:rsidR="00ED3E3F" w14:paraId="52E948CB" w14:textId="77777777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42B0E" w14:textId="77777777" w:rsidR="00ED3E3F" w:rsidRDefault="00ED3E3F">
            <w:pPr>
              <w:numPr>
                <w:ilvl w:val="0"/>
                <w:numId w:val="2"/>
              </w:numPr>
              <w:jc w:val="left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муниципальная (да/нет)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46A4A" w14:textId="77777777" w:rsidR="00ED3E3F" w:rsidRDefault="00ED3E3F">
            <w:pPr>
              <w:jc w:val="center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bCs/>
                <w:szCs w:val="24"/>
                <w:lang w:eastAsia="ru-RU"/>
              </w:rPr>
              <w:t>102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9E672F" w14:textId="77777777" w:rsidR="00ED3E3F" w:rsidRDefault="00ED3E3F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да</w:t>
            </w:r>
          </w:p>
        </w:tc>
      </w:tr>
      <w:tr w:rsidR="00ED3E3F" w14:paraId="1C85C6C2" w14:textId="77777777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A81F7" w14:textId="77777777" w:rsidR="00ED3E3F" w:rsidRDefault="00ED3E3F">
            <w:pPr>
              <w:numPr>
                <w:ilvl w:val="0"/>
                <w:numId w:val="2"/>
              </w:numPr>
              <w:jc w:val="left"/>
              <w:rPr>
                <w:rFonts w:eastAsia="Times New Roman"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sz w:val="24"/>
                <w:szCs w:val="24"/>
                <w:lang w:eastAsia="ru-RU"/>
              </w:rPr>
              <w:t xml:space="preserve">негосударственная </w:t>
            </w: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(да/нет)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8C1FC" w14:textId="77777777" w:rsidR="00ED3E3F" w:rsidRDefault="00ED3E3F">
            <w:pPr>
              <w:jc w:val="center"/>
              <w:rPr>
                <w:rFonts w:eastAsia="Times New Roman"/>
                <w:bCs/>
                <w:szCs w:val="24"/>
                <w:lang w:eastAsia="ru-RU"/>
              </w:rPr>
            </w:pPr>
            <w:r>
              <w:rPr>
                <w:rFonts w:eastAsia="Times New Roman"/>
                <w:bCs/>
                <w:szCs w:val="24"/>
                <w:lang w:eastAsia="ru-RU"/>
              </w:rPr>
              <w:t>103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6D7E8" w14:textId="77777777" w:rsidR="00ED3E3F" w:rsidRDefault="00ED3E3F">
            <w:pPr>
              <w:jc w:val="center"/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</w:tr>
    </w:tbl>
    <w:p w14:paraId="5326D465" w14:textId="77777777" w:rsidR="00ED3E3F" w:rsidRDefault="00ED3E3F" w:rsidP="00ED3E3F">
      <w:pPr>
        <w:ind w:firstLine="851"/>
        <w:rPr>
          <w:color w:val="000000"/>
          <w:sz w:val="24"/>
          <w:szCs w:val="24"/>
        </w:rPr>
      </w:pPr>
    </w:p>
    <w:p w14:paraId="13AF1151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Сведения о присвоенном коде ОКФС содержатся в информационном письме об учёте в </w:t>
      </w:r>
      <w:proofErr w:type="spellStart"/>
      <w:r>
        <w:rPr>
          <w:color w:val="000000"/>
          <w:sz w:val="24"/>
          <w:szCs w:val="24"/>
        </w:rPr>
        <w:t>Статрегистре</w:t>
      </w:r>
      <w:proofErr w:type="spellEnd"/>
      <w:r>
        <w:rPr>
          <w:color w:val="000000"/>
          <w:sz w:val="24"/>
          <w:szCs w:val="24"/>
        </w:rPr>
        <w:t xml:space="preserve"> Росстата, которое направляется 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органом государственной статистики в организацию и хранится </w:t>
      </w:r>
      <w:r>
        <w:rPr>
          <w:color w:val="000000"/>
          <w:sz w:val="24"/>
          <w:szCs w:val="24"/>
        </w:rPr>
        <w:t>у руководителя организации или главного бухгалтера</w:t>
      </w:r>
      <w:r>
        <w:rPr>
          <w:rFonts w:eastAsia="Times New Roman"/>
          <w:color w:val="000000"/>
          <w:sz w:val="24"/>
          <w:szCs w:val="24"/>
          <w:lang w:eastAsia="ru-RU"/>
        </w:rPr>
        <w:t xml:space="preserve"> и</w:t>
      </w:r>
      <w:r>
        <w:rPr>
          <w:color w:val="000000"/>
          <w:sz w:val="24"/>
          <w:szCs w:val="24"/>
        </w:rPr>
        <w:t xml:space="preserve"> в формах бухгалтерской отчётности организации. Узнать код ОКФС можно по ИНН, ОГРН или ОКПО организации на сайте </w:t>
      </w:r>
      <w:hyperlink r:id="rId5" w:history="1">
        <w:r>
          <w:rPr>
            <w:rStyle w:val="a3"/>
            <w:sz w:val="24"/>
            <w:szCs w:val="24"/>
          </w:rPr>
          <w:t>http://websbor.gks.ru</w:t>
        </w:r>
      </w:hyperlink>
      <w:r>
        <w:rPr>
          <w:color w:val="000000"/>
          <w:sz w:val="24"/>
          <w:szCs w:val="24"/>
        </w:rPr>
        <w:t xml:space="preserve">. </w:t>
      </w:r>
    </w:p>
    <w:p w14:paraId="3E38161C" w14:textId="77777777" w:rsidR="00ED3E3F" w:rsidRDefault="00ED3E3F" w:rsidP="00ED3E3F">
      <w:pPr>
        <w:spacing w:line="276" w:lineRule="auto"/>
        <w:ind w:firstLine="851"/>
        <w:rPr>
          <w:b/>
          <w:color w:val="FF0000"/>
          <w:sz w:val="24"/>
          <w:szCs w:val="24"/>
        </w:rPr>
      </w:pPr>
      <w:r>
        <w:rPr>
          <w:color w:val="000000"/>
          <w:sz w:val="24"/>
          <w:szCs w:val="24"/>
        </w:rPr>
        <w:t>Поставьте отметку в графе 101, если код ОКФС организации соответствует одному из перечисленных значений:</w:t>
      </w:r>
    </w:p>
    <w:p w14:paraId="08B5072B" w14:textId="77777777" w:rsidR="00ED3E3F" w:rsidRDefault="00ED3E3F" w:rsidP="00ED3E3F">
      <w:pPr>
        <w:spacing w:line="276" w:lineRule="auto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— государственная собственность – код 11;</w:t>
      </w:r>
    </w:p>
    <w:p w14:paraId="23E0ABAE" w14:textId="77777777" w:rsidR="00ED3E3F" w:rsidRDefault="00ED3E3F" w:rsidP="00ED3E3F">
      <w:pPr>
        <w:spacing w:line="276" w:lineRule="auto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— федеральная собственность – код 12;</w:t>
      </w:r>
    </w:p>
    <w:p w14:paraId="7D26E861" w14:textId="77777777" w:rsidR="00ED3E3F" w:rsidRDefault="00ED3E3F" w:rsidP="00ED3E3F">
      <w:pPr>
        <w:spacing w:line="276" w:lineRule="auto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— собственность субъектов Российской Федерации – код 13;</w:t>
      </w:r>
    </w:p>
    <w:p w14:paraId="58ADDDF4" w14:textId="77777777" w:rsidR="00ED3E3F" w:rsidRDefault="00ED3E3F" w:rsidP="00ED3E3F">
      <w:pPr>
        <w:spacing w:line="276" w:lineRule="auto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— смешанная российская собственность – код 17;</w:t>
      </w:r>
    </w:p>
    <w:p w14:paraId="2128B847" w14:textId="77777777" w:rsidR="00ED3E3F" w:rsidRDefault="00ED3E3F" w:rsidP="00ED3E3F">
      <w:pPr>
        <w:spacing w:line="276" w:lineRule="auto"/>
        <w:ind w:left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— совместная федеральная и иностранная собственность – код 31;</w:t>
      </w:r>
    </w:p>
    <w:p w14:paraId="32323F14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— совместная собственность субъектов РФ и иностранная собственность – </w:t>
      </w:r>
      <w:r>
        <w:rPr>
          <w:color w:val="000000"/>
          <w:sz w:val="24"/>
          <w:szCs w:val="24"/>
        </w:rPr>
        <w:br/>
        <w:t>код 32;</w:t>
      </w:r>
    </w:p>
    <w:p w14:paraId="4CAAC073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— смешанная российская собственность с долей государственной собственности – код 40;</w:t>
      </w:r>
    </w:p>
    <w:p w14:paraId="4DA5E1FB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— смешанная российская собственность с долей федеральной собственности – код 41;</w:t>
      </w:r>
    </w:p>
    <w:p w14:paraId="6FDB2ABB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— смешанная российская собственность с долей собственности субъектов РФ – код 42;</w:t>
      </w:r>
    </w:p>
    <w:p w14:paraId="46032BE3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— смешанная российская собственность с долями федеральной собственности и собственности субъектов РФ – код 43;</w:t>
      </w:r>
    </w:p>
    <w:p w14:paraId="02B7894C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— собственность госкорпораций – код 61.</w:t>
      </w:r>
    </w:p>
    <w:p w14:paraId="561AD651" w14:textId="77777777" w:rsidR="00ED3E3F" w:rsidRDefault="00ED3E3F" w:rsidP="00ED3E3F">
      <w:pPr>
        <w:spacing w:line="276" w:lineRule="auto"/>
        <w:ind w:firstLine="851"/>
        <w:rPr>
          <w:b/>
          <w:color w:val="FF0000"/>
          <w:sz w:val="24"/>
          <w:szCs w:val="24"/>
        </w:rPr>
      </w:pPr>
      <w:r>
        <w:rPr>
          <w:color w:val="000000"/>
          <w:sz w:val="24"/>
          <w:szCs w:val="24"/>
        </w:rPr>
        <w:t>Поставьте отметку в графе 102, если код ОКФС организации соответствует одному из перечисленных значений:</w:t>
      </w:r>
    </w:p>
    <w:p w14:paraId="5E9CB39F" w14:textId="77777777" w:rsidR="00ED3E3F" w:rsidRDefault="00ED3E3F" w:rsidP="00ED3E3F">
      <w:pPr>
        <w:spacing w:line="276" w:lineRule="auto"/>
        <w:ind w:firstLine="851"/>
        <w:rPr>
          <w:b/>
          <w:color w:val="FF0000"/>
          <w:sz w:val="24"/>
          <w:szCs w:val="24"/>
        </w:rPr>
      </w:pPr>
      <w:r>
        <w:rPr>
          <w:color w:val="000000"/>
          <w:sz w:val="24"/>
          <w:szCs w:val="24"/>
        </w:rPr>
        <w:t>— муниципальная собственность – код 14;</w:t>
      </w:r>
    </w:p>
    <w:p w14:paraId="3CA3D592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— совместная муниципальная и иностранная собственность – код 33.</w:t>
      </w:r>
    </w:p>
    <w:p w14:paraId="744510B6" w14:textId="77777777" w:rsidR="00ED3E3F" w:rsidRDefault="00ED3E3F" w:rsidP="00ED3E3F">
      <w:pPr>
        <w:spacing w:line="276" w:lineRule="auto"/>
        <w:ind w:firstLine="851"/>
        <w:rPr>
          <w:b/>
          <w:color w:val="FF0000"/>
          <w:sz w:val="24"/>
          <w:szCs w:val="24"/>
        </w:rPr>
      </w:pPr>
      <w:r>
        <w:rPr>
          <w:color w:val="000000"/>
          <w:sz w:val="24"/>
          <w:szCs w:val="24"/>
        </w:rPr>
        <w:t>Если код ОКФС не соответствует перечисленным выше значениям, поставьте в графе 103. Заполненной должна быть только одна из трех строк.</w:t>
      </w:r>
    </w:p>
    <w:p w14:paraId="189F0BAF" w14:textId="490BD2B9" w:rsidR="00ED3E3F" w:rsidRDefault="00ED3E3F" w:rsidP="00ED3E3F">
      <w:pPr>
        <w:jc w:val="center"/>
        <w:rPr>
          <w:color w:val="000000"/>
          <w:sz w:val="24"/>
          <w:szCs w:val="24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670B465" wp14:editId="2ED1FE0C">
                <wp:simplePos x="0" y="0"/>
                <wp:positionH relativeFrom="column">
                  <wp:posOffset>2486025</wp:posOffset>
                </wp:positionH>
                <wp:positionV relativeFrom="paragraph">
                  <wp:posOffset>2260600</wp:posOffset>
                </wp:positionV>
                <wp:extent cx="396240" cy="255905"/>
                <wp:effectExtent l="38100" t="12700" r="41910" b="7620"/>
                <wp:wrapNone/>
                <wp:docPr id="1085406774" name="Стрелка: вниз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" cy="25590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9A31D3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: вниз 8" o:spid="_x0000_s1026" type="#_x0000_t67" style="position:absolute;margin-left:195.75pt;margin-top:178pt;width:31.2pt;height:20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" fillcolor="red">
                <v:textbox style="layout-flow:vertical-ideographic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C565C7" wp14:editId="7DD71825">
                <wp:simplePos x="0" y="0"/>
                <wp:positionH relativeFrom="column">
                  <wp:posOffset>1193800</wp:posOffset>
                </wp:positionH>
                <wp:positionV relativeFrom="paragraph">
                  <wp:posOffset>1310005</wp:posOffset>
                </wp:positionV>
                <wp:extent cx="274320" cy="182880"/>
                <wp:effectExtent l="0" t="43180" r="17780" b="50165"/>
                <wp:wrapNone/>
                <wp:docPr id="122810635" name="Стрелка: штриховая вправо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3127062">
                          <a:off x="0" y="0"/>
                          <a:ext cx="274320" cy="182880"/>
                        </a:xfrm>
                        <a:prstGeom prst="stripedRightArrow">
                          <a:avLst>
                            <a:gd name="adj1" fmla="val 50000"/>
                            <a:gd name="adj2" fmla="val 375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BC71C2D" id="_x0000_t93" coordsize="21600,21600" o:spt="93" adj="16200,5400" path="m@0,l@0@1,3375@1,3375@2@0@2@0,21600,21600,10800xem1350@1l1350@2,2700@2,2700@1xem0@1l0@2,675@2,675@1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3375,@1,@6,@2"/>
                <v:handles>
                  <v:h position="#0,#1" xrange="3375,21600" yrange="0,10800"/>
                </v:handles>
              </v:shapetype>
              <v:shape id="Стрелка: штриховая вправо 7" o:spid="_x0000_s1026" type="#_x0000_t93" style="position:absolute;margin-left:94pt;margin-top:103.15pt;width:21.6pt;height:14.4pt;rotation:-9254708fd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" fillcolor="red"/>
            </w:pict>
          </mc:Fallback>
        </mc:AlternateContent>
      </w:r>
      <w:r>
        <w:rPr>
          <w:noProof/>
          <w:color w:val="000000"/>
          <w:sz w:val="24"/>
          <w:szCs w:val="24"/>
          <w:lang w:eastAsia="ru-RU"/>
        </w:rPr>
        <w:drawing>
          <wp:inline distT="0" distB="0" distL="0" distR="0" wp14:anchorId="70684C73" wp14:editId="193BB6CB">
            <wp:extent cx="5334000" cy="2466975"/>
            <wp:effectExtent l="0" t="0" r="0" b="9525"/>
            <wp:docPr id="30306564" name="Рисунок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FEBE7" w14:textId="00F36029" w:rsidR="00ED3E3F" w:rsidRDefault="00ED3E3F" w:rsidP="00ED3E3F">
      <w:pPr>
        <w:jc w:val="center"/>
        <w:rPr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BDE4A06" wp14:editId="5A7977BC">
                <wp:simplePos x="0" y="0"/>
                <wp:positionH relativeFrom="column">
                  <wp:posOffset>2486025</wp:posOffset>
                </wp:positionH>
                <wp:positionV relativeFrom="paragraph">
                  <wp:posOffset>2256155</wp:posOffset>
                </wp:positionV>
                <wp:extent cx="396240" cy="286385"/>
                <wp:effectExtent l="38100" t="8255" r="32385" b="10160"/>
                <wp:wrapNone/>
                <wp:docPr id="179842736" name="Стрелка: вниз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" cy="286385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F3C3E" id="Стрелка: вниз 6" o:spid="_x0000_s1026" type="#_x0000_t67" style="position:absolute;margin-left:195.75pt;margin-top:177.65pt;width:31.2pt;height:22.5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" fillcolor="red">
                <v:textbox style="layout-flow:vertical-ideographic"/>
              </v:shape>
            </w:pict>
          </mc:Fallback>
        </mc:AlternateContent>
      </w:r>
      <w:r>
        <w:rPr>
          <w:noProof/>
          <w:color w:val="000000"/>
          <w:sz w:val="24"/>
          <w:szCs w:val="24"/>
          <w:lang w:eastAsia="ru-RU"/>
        </w:rPr>
        <w:drawing>
          <wp:inline distT="0" distB="0" distL="0" distR="0" wp14:anchorId="6C49B9B5" wp14:editId="4A2C09B0">
            <wp:extent cx="5334000" cy="2495550"/>
            <wp:effectExtent l="0" t="0" r="0" b="0"/>
            <wp:docPr id="1742486578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59C0A7" w14:textId="47E31536" w:rsidR="00ED3E3F" w:rsidRDefault="00ED3E3F" w:rsidP="00ED3E3F">
      <w:pPr>
        <w:jc w:val="center"/>
        <w:rPr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9CAB400" wp14:editId="1C3211D7">
                <wp:simplePos x="0" y="0"/>
                <wp:positionH relativeFrom="column">
                  <wp:posOffset>2517140</wp:posOffset>
                </wp:positionH>
                <wp:positionV relativeFrom="paragraph">
                  <wp:posOffset>1627505</wp:posOffset>
                </wp:positionV>
                <wp:extent cx="396240" cy="298450"/>
                <wp:effectExtent l="31115" t="8255" r="39370" b="7620"/>
                <wp:wrapNone/>
                <wp:docPr id="219764861" name="Стрелка: вниз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" cy="29845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E0A5DA" id="Стрелка: вниз 5" o:spid="_x0000_s1026" type="#_x0000_t67" style="position:absolute;margin-left:198.2pt;margin-top:128.15pt;width:31.2pt;height:2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" fillcolor="red">
                <v:textbox style="layout-flow:vertical-ideographic"/>
              </v:shape>
            </w:pict>
          </mc:Fallback>
        </mc:AlternateContent>
      </w:r>
      <w:r>
        <w:rPr>
          <w:noProof/>
          <w:color w:val="000000"/>
          <w:sz w:val="24"/>
          <w:szCs w:val="24"/>
          <w:lang w:eastAsia="ru-RU"/>
        </w:rPr>
        <w:drawing>
          <wp:inline distT="0" distB="0" distL="0" distR="0" wp14:anchorId="63663E2D" wp14:editId="667F813B">
            <wp:extent cx="5429250" cy="1866900"/>
            <wp:effectExtent l="0" t="0" r="0" b="0"/>
            <wp:docPr id="1017100355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40A84C" w14:textId="5EBC7774" w:rsidR="00ED3E3F" w:rsidRDefault="00ED3E3F" w:rsidP="00ED3E3F">
      <w:pPr>
        <w:jc w:val="center"/>
        <w:rPr>
          <w:color w:val="000000"/>
          <w:sz w:val="24"/>
          <w:szCs w:val="24"/>
        </w:rPr>
      </w:pPr>
      <w:r>
        <w:rPr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646C3410" wp14:editId="36B87DBC">
            <wp:extent cx="5372100" cy="2647950"/>
            <wp:effectExtent l="0" t="0" r="0" b="0"/>
            <wp:docPr id="845306477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210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855F73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Строка № 201. </w:t>
      </w:r>
      <w:r>
        <w:rPr>
          <w:color w:val="000000"/>
          <w:sz w:val="24"/>
          <w:szCs w:val="24"/>
        </w:rPr>
        <w:t xml:space="preserve">Отметьте в данной строке, если организация (предприятие), в которой действует первичная профсоюзная организация, относится к субъектам малого предпринимательства в соответствии со статьей 59 Трудового кодекса Российской Федерации </w:t>
      </w:r>
      <w:r>
        <w:rPr>
          <w:color w:val="000000"/>
          <w:sz w:val="24"/>
          <w:szCs w:val="24"/>
          <w:lang w:eastAsia="ru-RU"/>
        </w:rPr>
        <w:t>(далее – ТК РФ)</w:t>
      </w:r>
      <w:r>
        <w:rPr>
          <w:color w:val="000000"/>
          <w:sz w:val="24"/>
          <w:szCs w:val="24"/>
        </w:rPr>
        <w:t>.</w:t>
      </w:r>
    </w:p>
    <w:p w14:paraId="58AB91B9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К субъектам малого предпринимательства следует относить организации (индивидуальных предпринимателей), численность работников в которых не превышает 35 человек (в сфере розничной торговли и бытового обслуживания – 20 человек).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4"/>
        <w:gridCol w:w="1702"/>
        <w:gridCol w:w="1844"/>
      </w:tblGrid>
      <w:tr w:rsidR="00ED3E3F" w14:paraId="5FC613BE" w14:textId="77777777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0242F8" w14:textId="77777777" w:rsidR="00ED3E3F" w:rsidRDefault="00ED3E3F">
            <w:pPr>
              <w:pStyle w:val="a4"/>
              <w:jc w:val="both"/>
            </w:pPr>
            <w:r>
              <w:t xml:space="preserve">2. Организация относится к субъектам малого предпринимательства </w:t>
            </w:r>
            <w:r>
              <w:rPr>
                <w:bCs/>
              </w:rPr>
              <w:t>(да/нет)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FF8FC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FD409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нет</w:t>
            </w:r>
          </w:p>
        </w:tc>
      </w:tr>
    </w:tbl>
    <w:p w14:paraId="4CF03BE3" w14:textId="77777777" w:rsidR="00ED3E3F" w:rsidRDefault="00ED3E3F" w:rsidP="00ED3E3F">
      <w:pPr>
        <w:ind w:firstLine="851"/>
        <w:rPr>
          <w:b/>
          <w:color w:val="000000"/>
          <w:sz w:val="24"/>
          <w:szCs w:val="24"/>
        </w:rPr>
      </w:pPr>
    </w:p>
    <w:p w14:paraId="37364177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Строка № 301. </w:t>
      </w:r>
      <w:r>
        <w:rPr>
          <w:color w:val="000000"/>
          <w:sz w:val="24"/>
          <w:szCs w:val="24"/>
        </w:rPr>
        <w:t xml:space="preserve">В поле для заполнения вносится числовое обозначение о списочной численности работников в организации (на предприятии). Списочная численность приводится на дату отчётности: </w:t>
      </w:r>
      <w:r>
        <w:rPr>
          <w:b/>
          <w:color w:val="000000"/>
          <w:sz w:val="24"/>
          <w:szCs w:val="24"/>
          <w:u w:val="single"/>
        </w:rPr>
        <w:t>на 31 декабря</w:t>
      </w:r>
      <w:r>
        <w:rPr>
          <w:color w:val="000000"/>
          <w:sz w:val="24"/>
          <w:szCs w:val="24"/>
        </w:rPr>
        <w:t xml:space="preserve">. В списочную численность работников включаются наёмные работники, работавшие по трудовому договору и выполнявшие постоянную, временную или сезонную работу один день и более, а также работавшие собственники организаций, получавшие заработную плату в данной организации. В списочной численности работников учитываются как фактически работающие, так и отсутствующие на работе по каким-либо причинам. </w:t>
      </w:r>
    </w:p>
    <w:p w14:paraId="377A4F71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Списочную численность работников можно уточнить у руководителя организации или в отделе кадров организации (кадровой службе).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6"/>
        <w:gridCol w:w="1730"/>
        <w:gridCol w:w="1844"/>
      </w:tblGrid>
      <w:tr w:rsidR="00ED3E3F" w14:paraId="054D8300" w14:textId="77777777"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67A64" w14:textId="77777777" w:rsidR="00ED3E3F" w:rsidRDefault="00ED3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 Списочная численность работников в организации, </w:t>
            </w:r>
            <w:r>
              <w:rPr>
                <w:bCs/>
                <w:sz w:val="24"/>
                <w:szCs w:val="24"/>
              </w:rPr>
              <w:t>всего, (чел.)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22E17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EE114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1000</w:t>
            </w:r>
          </w:p>
        </w:tc>
      </w:tr>
    </w:tbl>
    <w:p w14:paraId="09A75C76" w14:textId="77777777" w:rsidR="00ED3E3F" w:rsidRDefault="00ED3E3F" w:rsidP="00ED3E3F">
      <w:pPr>
        <w:ind w:firstLine="851"/>
        <w:rPr>
          <w:color w:val="000000"/>
          <w:sz w:val="24"/>
          <w:szCs w:val="24"/>
        </w:rPr>
      </w:pPr>
    </w:p>
    <w:p w14:paraId="7492DCF3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Строка № 401. </w:t>
      </w:r>
      <w:r>
        <w:rPr>
          <w:color w:val="000000"/>
          <w:sz w:val="24"/>
          <w:szCs w:val="24"/>
        </w:rPr>
        <w:t>В данной строке вносятся числовое обозначение о численности членов профсоюза из числа работников организации на отчетную дату.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4"/>
        <w:gridCol w:w="1702"/>
        <w:gridCol w:w="1844"/>
      </w:tblGrid>
      <w:tr w:rsidR="00ED3E3F" w14:paraId="0EFEA364" w14:textId="77777777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35E6C" w14:textId="77777777" w:rsidR="00ED3E3F" w:rsidRDefault="00ED3E3F">
            <w:pPr>
              <w:ind w:firstLine="4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4. Численность членов профсоюза в организации, </w:t>
            </w:r>
            <w:r>
              <w:rPr>
                <w:bCs/>
                <w:sz w:val="24"/>
                <w:szCs w:val="24"/>
              </w:rPr>
              <w:t>всего, (чел.)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A30B8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BFABC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900</w:t>
            </w:r>
          </w:p>
        </w:tc>
      </w:tr>
    </w:tbl>
    <w:p w14:paraId="59CEE36E" w14:textId="77777777" w:rsidR="00ED3E3F" w:rsidRDefault="00ED3E3F" w:rsidP="00ED3E3F">
      <w:pPr>
        <w:ind w:firstLine="851"/>
        <w:rPr>
          <w:color w:val="000000"/>
          <w:sz w:val="24"/>
          <w:szCs w:val="24"/>
        </w:rPr>
      </w:pPr>
    </w:p>
    <w:p w14:paraId="70F7E453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Строка № 402. </w:t>
      </w:r>
      <w:r>
        <w:rPr>
          <w:color w:val="000000"/>
          <w:sz w:val="24"/>
          <w:szCs w:val="24"/>
        </w:rPr>
        <w:t>В этой строке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следует указать, превышает ли численность членов профсоюза 50% от списочного числа работников.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14"/>
        <w:gridCol w:w="1702"/>
        <w:gridCol w:w="1844"/>
      </w:tblGrid>
      <w:tr w:rsidR="00ED3E3F" w14:paraId="677406CB" w14:textId="77777777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F3D89" w14:textId="77777777" w:rsidR="00ED3E3F" w:rsidRDefault="00ED3E3F">
            <w:pPr>
              <w:pStyle w:val="a5"/>
              <w:ind w:left="34"/>
              <w:jc w:val="both"/>
            </w:pPr>
            <w:r>
              <w:t>4.1 Численность членов профсоюзов составляет более 50 процентов от списочного числа работников (да/нет)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89481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5C35A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да</w:t>
            </w:r>
          </w:p>
        </w:tc>
      </w:tr>
    </w:tbl>
    <w:p w14:paraId="6935954D" w14:textId="77777777" w:rsidR="00ED3E3F" w:rsidRDefault="00ED3E3F" w:rsidP="00ED3E3F">
      <w:pPr>
        <w:ind w:firstLine="851"/>
        <w:rPr>
          <w:b/>
          <w:color w:val="000000"/>
          <w:sz w:val="24"/>
          <w:szCs w:val="24"/>
          <w:u w:val="single"/>
        </w:rPr>
      </w:pPr>
    </w:p>
    <w:p w14:paraId="47AD98F8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  <w:szCs w:val="24"/>
        </w:rPr>
        <w:lastRenderedPageBreak/>
        <w:t xml:space="preserve">Строки № 501-506. </w:t>
      </w:r>
      <w:r>
        <w:rPr>
          <w:color w:val="000000"/>
          <w:sz w:val="24"/>
          <w:szCs w:val="24"/>
          <w:lang w:eastAsia="ru-RU"/>
        </w:rPr>
        <w:t>Согласно статье 45 ТК РФ, в зависимости от сферы регулируемых социально-трудовых отношений могут заключаться такие соглашения как: генеральное, межрегиональное, региональное, отраслевое (межотраслевое), территориальное и иные соглашения.</w:t>
      </w:r>
    </w:p>
    <w:p w14:paraId="69D22E72" w14:textId="77777777" w:rsidR="00ED3E3F" w:rsidRDefault="00ED3E3F" w:rsidP="00ED3E3F">
      <w:pPr>
        <w:autoSpaceDE w:val="0"/>
        <w:autoSpaceDN w:val="0"/>
        <w:adjustRightInd w:val="0"/>
        <w:spacing w:line="276" w:lineRule="auto"/>
        <w:ind w:firstLine="851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Отраслевое (межотраслевое) соглашение может заключаться на федеральном, межрегиональном, региональном, территориальном уровнях социального партнерства.</w:t>
      </w:r>
    </w:p>
    <w:p w14:paraId="3F4CA8C6" w14:textId="77777777" w:rsidR="00ED3E3F" w:rsidRDefault="00ED3E3F" w:rsidP="00ED3E3F">
      <w:pPr>
        <w:autoSpaceDE w:val="0"/>
        <w:autoSpaceDN w:val="0"/>
        <w:adjustRightInd w:val="0"/>
        <w:spacing w:line="276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Необходимо отметить по каждой строке, соответствующей соглашениям, действие которых распространяется на организацию. 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31"/>
        <w:gridCol w:w="1730"/>
        <w:gridCol w:w="2099"/>
      </w:tblGrid>
      <w:tr w:rsidR="00ED3E3F" w14:paraId="3C8BEA2F" w14:textId="7777777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39A34" w14:textId="77777777" w:rsidR="00ED3E3F" w:rsidRDefault="00ED3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>
              <w:rPr>
                <w:bCs/>
                <w:sz w:val="24"/>
                <w:szCs w:val="24"/>
              </w:rPr>
              <w:t>Распространяется ли на работников организации действие: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BAC5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F766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</w:p>
        </w:tc>
      </w:tr>
      <w:tr w:rsidR="00ED3E3F" w14:paraId="3AF5922C" w14:textId="7777777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3D6A7" w14:textId="77777777" w:rsidR="00ED3E3F" w:rsidRDefault="00ED3E3F">
            <w:pPr>
              <w:numPr>
                <w:ilvl w:val="0"/>
                <w:numId w:val="3"/>
              </w:numPr>
              <w:ind w:left="34" w:firstLine="326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регионального трехстороннего соглашения (да/нет)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EACBE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5DA55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нет</w:t>
            </w:r>
          </w:p>
        </w:tc>
      </w:tr>
      <w:tr w:rsidR="00ED3E3F" w14:paraId="005DA02A" w14:textId="7777777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56AA9" w14:textId="77777777" w:rsidR="00ED3E3F" w:rsidRDefault="00ED3E3F">
            <w:pPr>
              <w:numPr>
                <w:ilvl w:val="0"/>
                <w:numId w:val="3"/>
              </w:numPr>
              <w:ind w:left="34" w:firstLine="326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отраслевого соглашения, заключенного на федеральном уровне </w:t>
            </w:r>
            <w:r>
              <w:rPr>
                <w:sz w:val="24"/>
                <w:szCs w:val="24"/>
              </w:rPr>
              <w:t>(да/нет)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9DCF0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DD3A8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да</w:t>
            </w:r>
          </w:p>
        </w:tc>
      </w:tr>
      <w:tr w:rsidR="00ED3E3F" w14:paraId="7651ED66" w14:textId="77777777">
        <w:trPr>
          <w:trHeight w:val="4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60D5A" w14:textId="77777777" w:rsidR="00ED3E3F" w:rsidRDefault="00ED3E3F">
            <w:pPr>
              <w:pStyle w:val="a5"/>
              <w:numPr>
                <w:ilvl w:val="0"/>
                <w:numId w:val="4"/>
              </w:numPr>
              <w:ind w:left="34" w:firstLine="326"/>
              <w:jc w:val="both"/>
              <w:rPr>
                <w:bCs/>
              </w:rPr>
            </w:pPr>
            <w:r>
              <w:t>отраслевого соглашения, заключенного на региональном уровне (да/нет)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B01FA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503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7923C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да</w:t>
            </w:r>
          </w:p>
        </w:tc>
      </w:tr>
      <w:tr w:rsidR="00ED3E3F" w14:paraId="77C09898" w14:textId="77777777">
        <w:trPr>
          <w:trHeight w:val="4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D4795" w14:textId="77777777" w:rsidR="00ED3E3F" w:rsidRDefault="00ED3E3F">
            <w:pPr>
              <w:pStyle w:val="a5"/>
              <w:numPr>
                <w:ilvl w:val="0"/>
                <w:numId w:val="4"/>
              </w:numPr>
              <w:ind w:left="34" w:firstLine="326"/>
              <w:jc w:val="both"/>
            </w:pPr>
            <w:r>
              <w:t>отраслевого соглашения, заключенного на территориальном уровне (да/нет)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FFDC3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504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70B7D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да</w:t>
            </w:r>
          </w:p>
        </w:tc>
      </w:tr>
      <w:tr w:rsidR="00ED3E3F" w14:paraId="08A3E25A" w14:textId="77777777">
        <w:trPr>
          <w:trHeight w:val="4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AE56C" w14:textId="77777777" w:rsidR="00ED3E3F" w:rsidRDefault="00ED3E3F">
            <w:pPr>
              <w:pStyle w:val="a5"/>
              <w:numPr>
                <w:ilvl w:val="0"/>
                <w:numId w:val="4"/>
              </w:numPr>
              <w:ind w:left="34" w:firstLine="326"/>
              <w:jc w:val="both"/>
            </w:pPr>
            <w:r>
              <w:t>территориального двух/трехстороннего соглашения (да/нет)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030C8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505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C4C9D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да</w:t>
            </w:r>
          </w:p>
        </w:tc>
      </w:tr>
      <w:tr w:rsidR="00ED3E3F" w14:paraId="0A8A10F4" w14:textId="77777777">
        <w:trPr>
          <w:trHeight w:val="42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F5CD5" w14:textId="77777777" w:rsidR="00ED3E3F" w:rsidRDefault="00ED3E3F">
            <w:pPr>
              <w:pStyle w:val="a5"/>
              <w:numPr>
                <w:ilvl w:val="0"/>
                <w:numId w:val="4"/>
              </w:numPr>
              <w:ind w:left="34" w:firstLine="326"/>
              <w:jc w:val="both"/>
            </w:pPr>
            <w:r>
              <w:t>регионального соглашения о минимальной заработной плате (да/нет)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90B74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506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094431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да</w:t>
            </w:r>
          </w:p>
        </w:tc>
      </w:tr>
    </w:tbl>
    <w:p w14:paraId="6DB90B92" w14:textId="77777777" w:rsidR="00ED3E3F" w:rsidRDefault="00ED3E3F" w:rsidP="00ED3E3F">
      <w:pPr>
        <w:ind w:firstLine="851"/>
        <w:rPr>
          <w:b/>
          <w:color w:val="000000"/>
          <w:sz w:val="24"/>
          <w:szCs w:val="24"/>
          <w:u w:val="single"/>
        </w:rPr>
      </w:pPr>
    </w:p>
    <w:p w14:paraId="6EFDE350" w14:textId="77777777" w:rsidR="00ED3E3F" w:rsidRDefault="00ED3E3F" w:rsidP="00ED3E3F">
      <w:pPr>
        <w:spacing w:line="276" w:lineRule="auto"/>
        <w:ind w:firstLine="709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Строка 601. </w:t>
      </w:r>
      <w:r>
        <w:rPr>
          <w:color w:val="000000"/>
          <w:sz w:val="24"/>
          <w:szCs w:val="24"/>
        </w:rPr>
        <w:t>В поле для заполнения поставьте числовое обозначение иных соглашений, если в организации (на предприятии) таковые имеются.</w:t>
      </w:r>
    </w:p>
    <w:tbl>
      <w:tblPr>
        <w:tblW w:w="94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8"/>
        <w:gridCol w:w="1700"/>
        <w:gridCol w:w="2177"/>
      </w:tblGrid>
      <w:tr w:rsidR="00ED3E3F" w14:paraId="579A3B55" w14:textId="7777777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656E5" w14:textId="77777777" w:rsidR="00ED3E3F" w:rsidRDefault="00ED3E3F">
            <w:pPr>
              <w:tabs>
                <w:tab w:val="left" w:pos="567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6.</w:t>
            </w:r>
            <w:r>
              <w:rPr>
                <w:sz w:val="24"/>
                <w:szCs w:val="24"/>
              </w:rPr>
              <w:t xml:space="preserve"> Количество иных соглашений по отдельным направлениям регулирования социально-трудовых отношений организации, без учета соглашений о региональной заработной плате (ед.)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405926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601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8C4FF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</w:tbl>
    <w:p w14:paraId="52E31DC5" w14:textId="77777777" w:rsidR="00ED3E3F" w:rsidRDefault="00ED3E3F" w:rsidP="00ED3E3F">
      <w:pPr>
        <w:spacing w:line="276" w:lineRule="auto"/>
        <w:ind w:firstLine="709"/>
        <w:rPr>
          <w:sz w:val="24"/>
          <w:szCs w:val="24"/>
        </w:rPr>
      </w:pPr>
      <w:r>
        <w:rPr>
          <w:color w:val="000000"/>
          <w:sz w:val="24"/>
          <w:szCs w:val="24"/>
        </w:rPr>
        <w:t>Согласно ст. 45</w:t>
      </w:r>
      <w:r>
        <w:rPr>
          <w:b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  <w:lang w:eastAsia="ru-RU"/>
        </w:rPr>
        <w:t>ТК РФ</w:t>
      </w:r>
      <w:r>
        <w:rPr>
          <w:b/>
          <w:color w:val="000000"/>
          <w:sz w:val="24"/>
          <w:szCs w:val="24"/>
        </w:rPr>
        <w:t xml:space="preserve"> </w:t>
      </w:r>
      <w:bookmarkStart w:id="0" w:name="sub_4510"/>
      <w:r>
        <w:rPr>
          <w:rStyle w:val="a7"/>
          <w:sz w:val="24"/>
          <w:szCs w:val="24"/>
        </w:rPr>
        <w:t>иные соглашения</w:t>
      </w:r>
      <w:r>
        <w:rPr>
          <w:sz w:val="24"/>
          <w:szCs w:val="24"/>
        </w:rPr>
        <w:t xml:space="preserve"> — это соглашения, которые могут заключаться сторонами на любом уровне социального партнерства по отдельным направлениям регулирования социально-трудовых отношений и иных непосредственно связанных с ними отношений.</w:t>
      </w:r>
    </w:p>
    <w:bookmarkEnd w:id="0"/>
    <w:p w14:paraId="6DF9EC00" w14:textId="77777777" w:rsidR="00ED3E3F" w:rsidRDefault="00ED3E3F" w:rsidP="00ED3E3F">
      <w:pPr>
        <w:ind w:firstLine="851"/>
        <w:rPr>
          <w:b/>
          <w:color w:val="000000"/>
          <w:sz w:val="24"/>
          <w:szCs w:val="24"/>
        </w:rPr>
      </w:pPr>
    </w:p>
    <w:p w14:paraId="27DFA93F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Строка № 701. </w:t>
      </w:r>
      <w:r>
        <w:rPr>
          <w:color w:val="000000"/>
          <w:sz w:val="24"/>
          <w:szCs w:val="24"/>
        </w:rPr>
        <w:t xml:space="preserve">Поставьте числовое обозначение </w:t>
      </w:r>
      <w:r>
        <w:rPr>
          <w:sz w:val="24"/>
          <w:szCs w:val="24"/>
        </w:rPr>
        <w:t xml:space="preserve">коллективных договоров, </w:t>
      </w:r>
      <w:r>
        <w:rPr>
          <w:color w:val="000000"/>
          <w:sz w:val="24"/>
          <w:szCs w:val="24"/>
        </w:rPr>
        <w:t>в поле для заполнения, если в организации (на предприятии) заключён и действует коллективный договор.</w:t>
      </w:r>
    </w:p>
    <w:tbl>
      <w:tblPr>
        <w:tblW w:w="94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30"/>
        <w:gridCol w:w="1701"/>
        <w:gridCol w:w="2189"/>
      </w:tblGrid>
      <w:tr w:rsidR="00ED3E3F" w14:paraId="2CD9A934" w14:textId="7777777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CA96E" w14:textId="77777777" w:rsidR="00ED3E3F" w:rsidRDefault="00ED3E3F">
            <w:pPr>
              <w:tabs>
                <w:tab w:val="left" w:pos="287"/>
              </w:tabs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. Количество коллективных договоров, действующих в организации (</w:t>
            </w:r>
            <w:r>
              <w:rPr>
                <w:bCs/>
                <w:sz w:val="24"/>
                <w:szCs w:val="24"/>
              </w:rPr>
              <w:t>ед.)</w:t>
            </w:r>
            <w:r>
              <w:rPr>
                <w:rStyle w:val="a6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том числе: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CCF1B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701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2191A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</w:tbl>
    <w:p w14:paraId="353CF08E" w14:textId="77777777" w:rsidR="00ED3E3F" w:rsidRDefault="00ED3E3F" w:rsidP="00ED3E3F">
      <w:pPr>
        <w:ind w:firstLine="851"/>
        <w:rPr>
          <w:color w:val="000000"/>
          <w:sz w:val="24"/>
          <w:szCs w:val="24"/>
        </w:rPr>
      </w:pPr>
    </w:p>
    <w:p w14:paraId="7DE5480E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  <w:szCs w:val="24"/>
        </w:rPr>
        <w:t xml:space="preserve">Строка № 702. </w:t>
      </w:r>
      <w:r>
        <w:rPr>
          <w:color w:val="000000"/>
          <w:sz w:val="24"/>
          <w:szCs w:val="24"/>
        </w:rPr>
        <w:t xml:space="preserve">Поставьте числовое обозначение в поле для заполнения, если </w:t>
      </w:r>
      <w:r>
        <w:rPr>
          <w:color w:val="000000"/>
          <w:sz w:val="24"/>
          <w:szCs w:val="24"/>
          <w:lang w:eastAsia="ru-RU"/>
        </w:rPr>
        <w:t>заключённый коллективный договор прошёл уведомительную регистрацию в органе по труду.</w:t>
      </w:r>
    </w:p>
    <w:tbl>
      <w:tblPr>
        <w:tblW w:w="94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30"/>
        <w:gridCol w:w="1701"/>
        <w:gridCol w:w="2189"/>
      </w:tblGrid>
      <w:tr w:rsidR="00ED3E3F" w14:paraId="6080901A" w14:textId="7777777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A446F" w14:textId="77777777" w:rsidR="00ED3E3F" w:rsidRDefault="00ED3E3F">
            <w:pPr>
              <w:numPr>
                <w:ilvl w:val="0"/>
                <w:numId w:val="5"/>
              </w:numPr>
              <w:ind w:left="0" w:firstLine="360"/>
              <w:rPr>
                <w:bCs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 xml:space="preserve">количество </w:t>
            </w:r>
            <w:r>
              <w:rPr>
                <w:sz w:val="24"/>
                <w:szCs w:val="24"/>
              </w:rPr>
              <w:t xml:space="preserve">действующих </w:t>
            </w:r>
            <w:r>
              <w:rPr>
                <w:spacing w:val="-6"/>
                <w:sz w:val="24"/>
                <w:szCs w:val="24"/>
              </w:rPr>
              <w:t>коллективных договоров, прошедших уведомительную регистрацию в соответствующем органе по труду (ед.)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04034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</w:p>
          <w:p w14:paraId="0FDBB142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702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BE473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</w:p>
          <w:p w14:paraId="00E807D1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</w:t>
            </w:r>
          </w:p>
        </w:tc>
      </w:tr>
    </w:tbl>
    <w:p w14:paraId="3F25119C" w14:textId="77777777" w:rsidR="00ED3E3F" w:rsidRDefault="00ED3E3F" w:rsidP="00ED3E3F">
      <w:pPr>
        <w:autoSpaceDE w:val="0"/>
        <w:autoSpaceDN w:val="0"/>
        <w:adjustRightInd w:val="0"/>
        <w:spacing w:line="276" w:lineRule="auto"/>
        <w:ind w:firstLine="851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Согласно статье 50 ТК РФ коллективный договор в течение семи дней со дня подписания направляется работодателем на уведомительную регистрацию в </w:t>
      </w:r>
      <w:r>
        <w:rPr>
          <w:color w:val="000000"/>
          <w:sz w:val="24"/>
          <w:szCs w:val="24"/>
          <w:lang w:eastAsia="ru-RU"/>
        </w:rPr>
        <w:lastRenderedPageBreak/>
        <w:t>соответствующий орган по труду (территориальный орган Роструда). При осуществлении регистрации коллективного договора соответствующий орган по труду выявляет условия, ухудшающие положение работников по сравнению с трудовым законодательством и иными нормативными правовыми актами, содержащими нормы трудового права, и сообщает об этом представителям сторон, подписавшим коллективный договор, а также в соответствующую государственную инспекцию труда.</w:t>
      </w:r>
    </w:p>
    <w:p w14:paraId="0C215CA6" w14:textId="77777777" w:rsidR="00ED3E3F" w:rsidRDefault="00ED3E3F" w:rsidP="00ED3E3F">
      <w:pPr>
        <w:ind w:firstLine="851"/>
        <w:rPr>
          <w:b/>
          <w:color w:val="000000"/>
          <w:sz w:val="24"/>
          <w:szCs w:val="24"/>
          <w:u w:val="single"/>
        </w:rPr>
      </w:pPr>
    </w:p>
    <w:p w14:paraId="76EC1103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  <w:szCs w:val="24"/>
        </w:rPr>
        <w:t xml:space="preserve">Строка № 801. </w:t>
      </w:r>
      <w:r>
        <w:rPr>
          <w:color w:val="000000"/>
          <w:sz w:val="24"/>
          <w:szCs w:val="24"/>
          <w:lang w:eastAsia="ru-RU"/>
        </w:rPr>
        <w:t>Сведения о годе заключения действующего коллективного договора вносятся в формате четырёхзначного числа. Например, если в 2022 году в организации заключён коллективный договор сроком на 2022-2024 годы, строку необходимо заполнить следующим образом: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9"/>
        <w:gridCol w:w="1736"/>
        <w:gridCol w:w="2140"/>
      </w:tblGrid>
      <w:tr w:rsidR="00ED3E3F" w14:paraId="3C6B17D9" w14:textId="77777777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8F95" w14:textId="77777777" w:rsidR="00ED3E3F" w:rsidRDefault="00ED3E3F">
            <w:pPr>
              <w:ind w:firstLine="851"/>
              <w:rPr>
                <w:color w:val="000000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22BC2" w14:textId="77777777" w:rsidR="00ED3E3F" w:rsidRDefault="00ED3E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 строки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58925" w14:textId="77777777" w:rsidR="00ED3E3F" w:rsidRDefault="00ED3E3F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Поле для заполнения</w:t>
            </w:r>
          </w:p>
        </w:tc>
      </w:tr>
      <w:tr w:rsidR="00ED3E3F" w14:paraId="6048B693" w14:textId="77777777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EBDA4" w14:textId="77777777" w:rsidR="00ED3E3F" w:rsidRDefault="00ED3E3F">
            <w:pPr>
              <w:numPr>
                <w:ilvl w:val="0"/>
                <w:numId w:val="6"/>
              </w:numPr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год заключения действующего договора в формате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«ГГГГ»</w:t>
            </w:r>
            <w:r>
              <w:rPr>
                <w:color w:val="000000"/>
                <w:sz w:val="24"/>
                <w:szCs w:val="24"/>
              </w:rPr>
              <w:t xml:space="preserve"> например</w:t>
            </w:r>
            <w:proofErr w:type="gramEnd"/>
            <w:r>
              <w:rPr>
                <w:color w:val="000000"/>
                <w:sz w:val="24"/>
                <w:szCs w:val="24"/>
              </w:rPr>
              <w:t>, «2022»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E264D" w14:textId="77777777" w:rsidR="00ED3E3F" w:rsidRDefault="00ED3E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801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503D33" w14:textId="77777777" w:rsidR="00ED3E3F" w:rsidRDefault="00ED3E3F">
            <w:pPr>
              <w:ind w:hanging="2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2022</w:t>
            </w:r>
          </w:p>
        </w:tc>
      </w:tr>
    </w:tbl>
    <w:p w14:paraId="60911891" w14:textId="77777777" w:rsidR="00ED3E3F" w:rsidRDefault="00ED3E3F" w:rsidP="00ED3E3F">
      <w:pPr>
        <w:ind w:firstLine="851"/>
        <w:rPr>
          <w:b/>
          <w:color w:val="000000"/>
          <w:sz w:val="24"/>
          <w:szCs w:val="24"/>
          <w:u w:val="single"/>
        </w:rPr>
      </w:pPr>
    </w:p>
    <w:p w14:paraId="3968537C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  <w:szCs w:val="24"/>
        </w:rPr>
        <w:t xml:space="preserve">Строка № 802. </w:t>
      </w:r>
      <w:r>
        <w:rPr>
          <w:color w:val="000000"/>
          <w:sz w:val="24"/>
          <w:szCs w:val="24"/>
          <w:lang w:eastAsia="ru-RU"/>
        </w:rPr>
        <w:t xml:space="preserve">В поле для заполнения вносятся сведения о длительности действия действующего в организации (на предприятии) коллективного договора в годах. Например, если в организации заключён коллективный договор сроком </w:t>
      </w:r>
      <w:r>
        <w:rPr>
          <w:color w:val="000000"/>
          <w:sz w:val="24"/>
          <w:szCs w:val="24"/>
          <w:lang w:eastAsia="ru-RU"/>
        </w:rPr>
        <w:br/>
        <w:t>на 2022-2024 годы, то длительность коллективного договора составляет 3 года.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70"/>
        <w:gridCol w:w="1736"/>
        <w:gridCol w:w="2139"/>
      </w:tblGrid>
      <w:tr w:rsidR="00ED3E3F" w14:paraId="1037DF86" w14:textId="77777777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8998" w14:textId="77777777" w:rsidR="00ED3E3F" w:rsidRDefault="00ED3E3F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68C59" w14:textId="77777777" w:rsidR="00ED3E3F" w:rsidRDefault="00ED3E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 строки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2FD2F" w14:textId="77777777" w:rsidR="00ED3E3F" w:rsidRDefault="00ED3E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Поле для заполнения</w:t>
            </w:r>
          </w:p>
        </w:tc>
      </w:tr>
      <w:tr w:rsidR="00ED3E3F" w14:paraId="09A24474" w14:textId="77777777"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86DD4A" w14:textId="77777777" w:rsidR="00ED3E3F" w:rsidRDefault="00ED3E3F">
            <w:pPr>
              <w:numPr>
                <w:ilvl w:val="0"/>
                <w:numId w:val="6"/>
              </w:numPr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срок действия договора </w:t>
            </w:r>
            <w:r>
              <w:rPr>
                <w:i/>
                <w:color w:val="000000"/>
                <w:sz w:val="24"/>
                <w:szCs w:val="24"/>
              </w:rPr>
              <w:t>(длительность в годах)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E42FE8" w14:textId="77777777" w:rsidR="00ED3E3F" w:rsidRDefault="00ED3E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802</w:t>
            </w:r>
          </w:p>
        </w:tc>
        <w:tc>
          <w:tcPr>
            <w:tcW w:w="2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0EB0D1" w14:textId="77777777" w:rsidR="00ED3E3F" w:rsidRDefault="00ED3E3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</w:tr>
    </w:tbl>
    <w:p w14:paraId="3128D9CD" w14:textId="77777777" w:rsidR="00ED3E3F" w:rsidRDefault="00ED3E3F" w:rsidP="00ED3E3F">
      <w:pPr>
        <w:autoSpaceDE w:val="0"/>
        <w:autoSpaceDN w:val="0"/>
        <w:adjustRightInd w:val="0"/>
        <w:ind w:firstLine="851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Согласно статье 43 ТК РФ, коллективный договор заключается на срок не более трёх лет.</w:t>
      </w:r>
    </w:p>
    <w:p w14:paraId="07386824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Строка № 803. </w:t>
      </w:r>
      <w:r>
        <w:rPr>
          <w:color w:val="000000"/>
          <w:sz w:val="24"/>
          <w:szCs w:val="24"/>
          <w:lang w:eastAsia="ru-RU"/>
        </w:rPr>
        <w:t>В случае если в организации (на предприятии) действует коллективный договор и в отчётном году был продлён срок действия коллективного договора, ответьте «да или нет» в поле для заполнения.</w:t>
      </w:r>
    </w:p>
    <w:tbl>
      <w:tblPr>
        <w:tblW w:w="96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9"/>
        <w:gridCol w:w="1729"/>
        <w:gridCol w:w="2292"/>
      </w:tblGrid>
      <w:tr w:rsidR="00ED3E3F" w14:paraId="11DB1813" w14:textId="77777777"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D850" w14:textId="77777777" w:rsidR="00ED3E3F" w:rsidRDefault="00ED3E3F">
            <w:pPr>
              <w:numPr>
                <w:ilvl w:val="0"/>
                <w:numId w:val="7"/>
              </w:numPr>
              <w:tabs>
                <w:tab w:val="left" w:pos="567"/>
              </w:tabs>
              <w:ind w:left="0" w:first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отчетном году продлен срок действия коллективного договора, заключённого ранее (да/нет)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A477D" w14:textId="77777777" w:rsidR="00ED3E3F" w:rsidRDefault="00ED3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803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53265" w14:textId="77777777" w:rsidR="00ED3E3F" w:rsidRDefault="00ED3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14:paraId="1D373A0A" w14:textId="77777777" w:rsidR="00ED3E3F" w:rsidRDefault="00ED3E3F" w:rsidP="00ED3E3F">
      <w:pPr>
        <w:autoSpaceDE w:val="0"/>
        <w:autoSpaceDN w:val="0"/>
        <w:adjustRightInd w:val="0"/>
        <w:spacing w:line="276" w:lineRule="auto"/>
        <w:ind w:firstLine="851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Согласно части 2 статьи 43 ТК РФ стороны имеют право неоднократно продлевать действие коллективного договора </w:t>
      </w:r>
      <w:r>
        <w:rPr>
          <w:color w:val="000000"/>
          <w:sz w:val="24"/>
          <w:szCs w:val="24"/>
          <w:u w:val="single"/>
          <w:lang w:eastAsia="ru-RU"/>
        </w:rPr>
        <w:t>на срок не более трех лет.</w:t>
      </w:r>
    </w:p>
    <w:p w14:paraId="6ABA60C1" w14:textId="77777777" w:rsidR="00ED3E3F" w:rsidRDefault="00ED3E3F" w:rsidP="00ED3E3F">
      <w:pPr>
        <w:ind w:firstLine="851"/>
        <w:rPr>
          <w:b/>
          <w:color w:val="000000"/>
          <w:sz w:val="24"/>
          <w:szCs w:val="24"/>
          <w:u w:val="single"/>
        </w:rPr>
      </w:pPr>
    </w:p>
    <w:p w14:paraId="0B1EC520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Строки № 901-903. </w:t>
      </w:r>
      <w:r>
        <w:rPr>
          <w:color w:val="000000"/>
          <w:sz w:val="24"/>
          <w:szCs w:val="24"/>
          <w:lang w:eastAsia="ru-RU"/>
        </w:rPr>
        <w:t>Если в организации (на предприятии) действует коллективный договор, заключенный в отчётном году, поставьте отметку в одном из полей для заполнения</w:t>
      </w:r>
      <w:r>
        <w:rPr>
          <w:color w:val="000000"/>
          <w:sz w:val="24"/>
          <w:szCs w:val="24"/>
        </w:rPr>
        <w:t>.</w:t>
      </w:r>
    </w:p>
    <w:tbl>
      <w:tblPr>
        <w:tblW w:w="94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8"/>
        <w:gridCol w:w="1700"/>
        <w:gridCol w:w="2177"/>
      </w:tblGrid>
      <w:tr w:rsidR="00ED3E3F" w14:paraId="66FCF067" w14:textId="7777777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D1D84" w14:textId="77777777" w:rsidR="00ED3E3F" w:rsidRDefault="00ED3E3F">
            <w:pPr>
              <w:tabs>
                <w:tab w:val="left" w:pos="56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>. Представители работников при проведении коллективных переговоров по заключению организацией коллективного договора: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20FF7" w14:textId="77777777" w:rsidR="00ED3E3F" w:rsidRDefault="00ED3E3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B6DB8" w14:textId="77777777" w:rsidR="00ED3E3F" w:rsidRDefault="00ED3E3F">
            <w:pPr>
              <w:jc w:val="center"/>
              <w:rPr>
                <w:sz w:val="24"/>
                <w:szCs w:val="24"/>
              </w:rPr>
            </w:pPr>
          </w:p>
        </w:tc>
      </w:tr>
      <w:tr w:rsidR="00ED3E3F" w14:paraId="1D206EC7" w14:textId="7777777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F80FA" w14:textId="77777777" w:rsidR="00ED3E3F" w:rsidRDefault="00ED3E3F">
            <w:pPr>
              <w:numPr>
                <w:ilvl w:val="0"/>
                <w:numId w:val="7"/>
              </w:numPr>
              <w:tabs>
                <w:tab w:val="left" w:pos="567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первичная профсоюзная организация (да/нет)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3BD54" w14:textId="77777777" w:rsidR="00ED3E3F" w:rsidRDefault="00ED3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901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3166F" w14:textId="77777777" w:rsidR="00ED3E3F" w:rsidRDefault="00ED3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</w:tr>
      <w:tr w:rsidR="00ED3E3F" w14:paraId="53BF1F49" w14:textId="7777777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68297" w14:textId="77777777" w:rsidR="00ED3E3F" w:rsidRDefault="00ED3E3F">
            <w:pPr>
              <w:numPr>
                <w:ilvl w:val="0"/>
                <w:numId w:val="7"/>
              </w:numPr>
              <w:tabs>
                <w:tab w:val="left" w:pos="567"/>
              </w:tabs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единый представительный орган (да/нет)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C9A79" w14:textId="77777777" w:rsidR="00ED3E3F" w:rsidRDefault="00ED3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902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CF99" w14:textId="77777777" w:rsidR="00ED3E3F" w:rsidRDefault="00ED3E3F">
            <w:pPr>
              <w:jc w:val="center"/>
              <w:rPr>
                <w:sz w:val="24"/>
                <w:szCs w:val="24"/>
              </w:rPr>
            </w:pPr>
          </w:p>
        </w:tc>
      </w:tr>
      <w:tr w:rsidR="00ED3E3F" w14:paraId="39EA6EB2" w14:textId="77777777"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20135A" w14:textId="77777777" w:rsidR="00ED3E3F" w:rsidRDefault="00ED3E3F">
            <w:pPr>
              <w:numPr>
                <w:ilvl w:val="0"/>
                <w:numId w:val="5"/>
              </w:numPr>
              <w:tabs>
                <w:tab w:val="left" w:pos="0"/>
              </w:tabs>
              <w:ind w:left="567" w:hanging="2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представители работников (да/нет)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349BF" w14:textId="77777777" w:rsidR="00ED3E3F" w:rsidRDefault="00ED3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903</w:t>
            </w:r>
          </w:p>
        </w:tc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10D5C" w14:textId="77777777" w:rsidR="00ED3E3F" w:rsidRDefault="00ED3E3F">
            <w:pPr>
              <w:jc w:val="center"/>
              <w:rPr>
                <w:sz w:val="24"/>
                <w:szCs w:val="24"/>
              </w:rPr>
            </w:pPr>
          </w:p>
        </w:tc>
      </w:tr>
    </w:tbl>
    <w:p w14:paraId="71A56832" w14:textId="77777777" w:rsidR="00ED3E3F" w:rsidRDefault="00ED3E3F" w:rsidP="00ED3E3F">
      <w:pPr>
        <w:ind w:firstLine="851"/>
        <w:rPr>
          <w:color w:val="000000"/>
          <w:sz w:val="24"/>
          <w:szCs w:val="24"/>
        </w:rPr>
      </w:pPr>
    </w:p>
    <w:p w14:paraId="719B3594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lang w:eastAsia="ru-RU"/>
        </w:rPr>
        <w:t>Согласно статье 29 ТК РФ интересы работников при проведении коллективных переговоров, заключении или изменении коллективного договора представляют первичная профсоюзная организация или иные представители, избираемые работниками.</w:t>
      </w:r>
    </w:p>
    <w:p w14:paraId="6A6372DD" w14:textId="77777777" w:rsidR="00ED3E3F" w:rsidRDefault="00ED3E3F" w:rsidP="00ED3E3F">
      <w:pPr>
        <w:autoSpaceDE w:val="0"/>
        <w:autoSpaceDN w:val="0"/>
        <w:adjustRightInd w:val="0"/>
        <w:spacing w:line="276" w:lineRule="auto"/>
        <w:ind w:firstLine="851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lastRenderedPageBreak/>
        <w:t xml:space="preserve">Интересы работников организации при проведении коллективных переговоров, заключении или изменении коллективного договора представляет первичная профсоюзная организация. Это общее правило. В данном случае поставьте ответ в поле для заполнения строки </w:t>
      </w:r>
      <w:r>
        <w:rPr>
          <w:b/>
          <w:color w:val="000000"/>
          <w:sz w:val="24"/>
          <w:szCs w:val="24"/>
          <w:u w:val="single"/>
          <w:lang w:eastAsia="ru-RU"/>
        </w:rPr>
        <w:t>901</w:t>
      </w:r>
      <w:r>
        <w:rPr>
          <w:color w:val="000000"/>
          <w:sz w:val="24"/>
          <w:szCs w:val="24"/>
          <w:lang w:eastAsia="ru-RU"/>
        </w:rPr>
        <w:t>.</w:t>
      </w:r>
    </w:p>
    <w:p w14:paraId="043A6B1F" w14:textId="77777777" w:rsidR="00ED3E3F" w:rsidRDefault="00ED3E3F" w:rsidP="00ED3E3F">
      <w:pPr>
        <w:autoSpaceDE w:val="0"/>
        <w:autoSpaceDN w:val="0"/>
        <w:adjustRightInd w:val="0"/>
        <w:spacing w:line="276" w:lineRule="auto"/>
        <w:ind w:firstLine="851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В том случае, когда </w:t>
      </w:r>
      <w:r>
        <w:rPr>
          <w:sz w:val="24"/>
          <w:szCs w:val="24"/>
        </w:rPr>
        <w:t>первичная профсоюзная организация</w:t>
      </w:r>
      <w:r>
        <w:rPr>
          <w:color w:val="000000"/>
          <w:sz w:val="24"/>
          <w:szCs w:val="24"/>
          <w:lang w:eastAsia="ru-RU"/>
        </w:rPr>
        <w:t xml:space="preserve"> не создана или не объединяет большинство работников, в соответствии </w:t>
      </w:r>
      <w:proofErr w:type="gramStart"/>
      <w:r>
        <w:rPr>
          <w:color w:val="000000"/>
          <w:sz w:val="24"/>
          <w:szCs w:val="24"/>
          <w:lang w:eastAsia="ru-RU"/>
        </w:rPr>
        <w:t>со статье</w:t>
      </w:r>
      <w:proofErr w:type="gramEnd"/>
      <w:r>
        <w:rPr>
          <w:color w:val="000000"/>
          <w:sz w:val="24"/>
          <w:szCs w:val="24"/>
          <w:lang w:eastAsia="ru-RU"/>
        </w:rPr>
        <w:t> 31 ТК РФ могут быть избраны иные представители.</w:t>
      </w:r>
      <w:r>
        <w:rPr>
          <w:i/>
          <w:color w:val="000000"/>
          <w:sz w:val="24"/>
          <w:szCs w:val="24"/>
          <w:lang w:eastAsia="ru-RU"/>
        </w:rPr>
        <w:t xml:space="preserve"> </w:t>
      </w:r>
      <w:r>
        <w:rPr>
          <w:color w:val="000000"/>
          <w:sz w:val="24"/>
          <w:szCs w:val="24"/>
          <w:lang w:eastAsia="ru-RU"/>
        </w:rPr>
        <w:t xml:space="preserve">В данном случае поставьте ответ в поле для заполнения строки </w:t>
      </w:r>
      <w:r>
        <w:rPr>
          <w:b/>
          <w:color w:val="000000"/>
          <w:sz w:val="24"/>
          <w:szCs w:val="24"/>
          <w:u w:val="single"/>
          <w:lang w:eastAsia="ru-RU"/>
        </w:rPr>
        <w:t>903</w:t>
      </w:r>
      <w:r>
        <w:rPr>
          <w:color w:val="000000"/>
          <w:sz w:val="24"/>
          <w:szCs w:val="24"/>
          <w:lang w:eastAsia="ru-RU"/>
        </w:rPr>
        <w:t>.</w:t>
      </w:r>
    </w:p>
    <w:p w14:paraId="502C27C7" w14:textId="77777777" w:rsidR="00ED3E3F" w:rsidRDefault="00ED3E3F" w:rsidP="00ED3E3F">
      <w:pPr>
        <w:autoSpaceDE w:val="0"/>
        <w:autoSpaceDN w:val="0"/>
        <w:adjustRightInd w:val="0"/>
        <w:spacing w:line="276" w:lineRule="auto"/>
        <w:ind w:firstLine="851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Кроме того, в соответствии со статьей 37 ТК РФ две или более первичные профсоюзные организации, объединяющие в совокупности более половины работников данного работодателя, по решению их выборных органов могут создать единый представительный орган для ведения коллективных переговоров, разработки единого проекта коллективного договора и заключения коллективного договора.</w:t>
      </w:r>
      <w:r>
        <w:rPr>
          <w:i/>
          <w:color w:val="000000"/>
          <w:sz w:val="24"/>
          <w:szCs w:val="24"/>
          <w:lang w:eastAsia="ru-RU"/>
        </w:rPr>
        <w:t xml:space="preserve"> </w:t>
      </w:r>
      <w:r>
        <w:rPr>
          <w:color w:val="000000"/>
          <w:sz w:val="24"/>
          <w:szCs w:val="24"/>
          <w:lang w:eastAsia="ru-RU"/>
        </w:rPr>
        <w:t xml:space="preserve">В данном случае поставьте ответ в поле для заполнения строки </w:t>
      </w:r>
      <w:r>
        <w:rPr>
          <w:b/>
          <w:color w:val="000000"/>
          <w:sz w:val="24"/>
          <w:szCs w:val="24"/>
          <w:u w:val="single"/>
          <w:lang w:eastAsia="ru-RU"/>
        </w:rPr>
        <w:t>902</w:t>
      </w:r>
      <w:r>
        <w:rPr>
          <w:color w:val="000000"/>
          <w:sz w:val="24"/>
          <w:szCs w:val="24"/>
          <w:lang w:eastAsia="ru-RU"/>
        </w:rPr>
        <w:t>.</w:t>
      </w:r>
    </w:p>
    <w:p w14:paraId="48FEDAE1" w14:textId="77777777" w:rsidR="00ED3E3F" w:rsidRDefault="00ED3E3F" w:rsidP="00ED3E3F">
      <w:pPr>
        <w:autoSpaceDE w:val="0"/>
        <w:autoSpaceDN w:val="0"/>
        <w:adjustRightInd w:val="0"/>
        <w:ind w:firstLine="851"/>
        <w:rPr>
          <w:color w:val="000000"/>
          <w:sz w:val="24"/>
          <w:szCs w:val="24"/>
        </w:rPr>
      </w:pPr>
    </w:p>
    <w:p w14:paraId="741FBE8E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  <w:lang w:eastAsia="ru-RU"/>
        </w:rPr>
      </w:pPr>
      <w:r>
        <w:rPr>
          <w:b/>
          <w:color w:val="000000"/>
          <w:sz w:val="24"/>
          <w:szCs w:val="24"/>
        </w:rPr>
        <w:t xml:space="preserve">Строка № 1001. </w:t>
      </w:r>
      <w:r>
        <w:rPr>
          <w:color w:val="000000"/>
          <w:sz w:val="24"/>
          <w:szCs w:val="24"/>
          <w:lang w:eastAsia="ru-RU"/>
        </w:rPr>
        <w:t xml:space="preserve">Если в организации (на предприятии) действует коллективный договор, заключенный в отчётном году и в ходе коллективных переговоров не принято согласованное решение по всем или отдельным вопросам и составлен протокол разногласий, </w:t>
      </w:r>
      <w:r>
        <w:rPr>
          <w:color w:val="000000"/>
          <w:sz w:val="24"/>
          <w:szCs w:val="24"/>
        </w:rPr>
        <w:t xml:space="preserve">поставьте ответ </w:t>
      </w:r>
      <w:r>
        <w:rPr>
          <w:color w:val="000000"/>
          <w:sz w:val="24"/>
          <w:szCs w:val="24"/>
          <w:lang w:eastAsia="ru-RU"/>
        </w:rPr>
        <w:t>в поле для заполнения и укажите в пункте 10.1 вопросы, внесённые в протокол разногласий.</w:t>
      </w:r>
    </w:p>
    <w:tbl>
      <w:tblPr>
        <w:tblW w:w="94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6"/>
        <w:gridCol w:w="1728"/>
        <w:gridCol w:w="2291"/>
      </w:tblGrid>
      <w:tr w:rsidR="00ED3E3F" w14:paraId="04A19E29" w14:textId="77777777">
        <w:trPr>
          <w:trHeight w:val="366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E3F1B" w14:textId="77777777" w:rsidR="00ED3E3F" w:rsidRDefault="00ED3E3F">
            <w:pPr>
              <w:tabs>
                <w:tab w:val="left" w:pos="567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  <w:r>
              <w:t> </w:t>
            </w:r>
            <w:r>
              <w:rPr>
                <w:sz w:val="24"/>
                <w:szCs w:val="24"/>
              </w:rPr>
              <w:t>Наличие неурегулированных разногласий, возникших в ходе коллективных переговоров и оформленных в виде протокола разногласий (да/нет)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7A97A" w14:textId="77777777" w:rsidR="00ED3E3F" w:rsidRDefault="00ED3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1001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D8FC7" w14:textId="77777777" w:rsidR="00ED3E3F" w:rsidRDefault="00ED3E3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ED3E3F" w14:paraId="75C3D9B2" w14:textId="77777777">
        <w:trPr>
          <w:trHeight w:val="557"/>
        </w:trPr>
        <w:tc>
          <w:tcPr>
            <w:tcW w:w="9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4EB4" w14:textId="77777777" w:rsidR="00ED3E3F" w:rsidRDefault="00ED3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10.1. Вопросы, внесенные в протокол разногласий (заполняется в случае наличия протокола разногласий, в текстовой форме).</w:t>
            </w:r>
          </w:p>
          <w:p w14:paraId="160137FE" w14:textId="77777777" w:rsidR="00ED3E3F" w:rsidRDefault="00ED3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____________________________________________________________________________</w:t>
            </w:r>
          </w:p>
          <w:p w14:paraId="47CDD4A1" w14:textId="77777777" w:rsidR="00ED3E3F" w:rsidRDefault="00ED3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____________________________________________________________________________</w:t>
            </w:r>
          </w:p>
          <w:p w14:paraId="3E62F7A9" w14:textId="77777777" w:rsidR="00ED3E3F" w:rsidRDefault="00ED3E3F">
            <w:pPr>
              <w:rPr>
                <w:sz w:val="24"/>
                <w:szCs w:val="24"/>
              </w:rPr>
            </w:pPr>
          </w:p>
        </w:tc>
      </w:tr>
    </w:tbl>
    <w:p w14:paraId="7583708E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Возникшие в ходе коллективных переговоров разногласия фиксируются в протоколе, который является основанием для предъявления работниками соответствующих требований. Протокол разногласий составляется в произвольной форме. При этом подписание протокола разногласий свидетельствует о том, что начинается коллективный трудовой спор. Дата составления протокола разногласий в ходе коллективных переговоров является моментом начала коллективного трудового спора.</w:t>
      </w:r>
    </w:p>
    <w:p w14:paraId="4E81F132" w14:textId="77777777" w:rsidR="00ED3E3F" w:rsidRDefault="00ED3E3F" w:rsidP="00ED3E3F">
      <w:pPr>
        <w:autoSpaceDE w:val="0"/>
        <w:autoSpaceDN w:val="0"/>
        <w:adjustRightInd w:val="0"/>
        <w:ind w:firstLine="851"/>
        <w:rPr>
          <w:color w:val="000000"/>
          <w:sz w:val="24"/>
          <w:szCs w:val="24"/>
          <w:lang w:eastAsia="ru-RU"/>
        </w:rPr>
      </w:pPr>
    </w:p>
    <w:p w14:paraId="6A0EDD82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Строка № 1101. </w:t>
      </w:r>
      <w:r>
        <w:rPr>
          <w:color w:val="000000"/>
          <w:sz w:val="24"/>
          <w:szCs w:val="24"/>
          <w:lang w:eastAsia="ru-RU"/>
        </w:rPr>
        <w:t xml:space="preserve">Поставьте ответ в поле для заполнения, </w:t>
      </w:r>
      <w:r>
        <w:rPr>
          <w:color w:val="000000"/>
          <w:sz w:val="24"/>
          <w:szCs w:val="24"/>
        </w:rPr>
        <w:t>если действующий в организации (на предприятии) коллективный договор содержит положение, предусматривающее установление</w:t>
      </w:r>
      <w:r>
        <w:t xml:space="preserve"> </w:t>
      </w:r>
      <w:r>
        <w:rPr>
          <w:color w:val="000000"/>
          <w:sz w:val="24"/>
          <w:szCs w:val="24"/>
        </w:rPr>
        <w:t>минимальной заработной платы в организации не ниже регионального прожиточного минимума трудоспособного населения.</w:t>
      </w:r>
    </w:p>
    <w:tbl>
      <w:tblPr>
        <w:tblW w:w="94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6"/>
        <w:gridCol w:w="1728"/>
        <w:gridCol w:w="2291"/>
      </w:tblGrid>
      <w:tr w:rsidR="00ED3E3F" w14:paraId="67D5BA97" w14:textId="77777777">
        <w:tc>
          <w:tcPr>
            <w:tcW w:w="94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4B5F7" w14:textId="77777777" w:rsidR="00ED3E3F" w:rsidRDefault="00ED3E3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Наличие в коллективном договоре положений, предусматривающих:</w:t>
            </w:r>
          </w:p>
        </w:tc>
      </w:tr>
      <w:tr w:rsidR="00ED3E3F" w14:paraId="52C225E6" w14:textId="77777777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42859" w14:textId="77777777" w:rsidR="00ED3E3F" w:rsidRDefault="00ED3E3F">
            <w:pPr>
              <w:numPr>
                <w:ilvl w:val="0"/>
                <w:numId w:val="8"/>
              </w:numPr>
              <w:tabs>
                <w:tab w:val="left" w:pos="567"/>
              </w:tabs>
              <w:ind w:left="0" w:firstLine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установление минимальной заработной платы в организации не ниже регионального прожиточного минимума трудоспособного населения (да/нет)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C8A9D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1101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E904A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да</w:t>
            </w:r>
          </w:p>
        </w:tc>
      </w:tr>
    </w:tbl>
    <w:p w14:paraId="7D34B92D" w14:textId="77777777" w:rsidR="00ED3E3F" w:rsidRDefault="00ED3E3F" w:rsidP="00ED3E3F">
      <w:pPr>
        <w:ind w:firstLine="851"/>
        <w:rPr>
          <w:b/>
          <w:color w:val="000000"/>
          <w:sz w:val="24"/>
          <w:szCs w:val="24"/>
          <w:u w:val="single"/>
        </w:rPr>
      </w:pPr>
    </w:p>
    <w:p w14:paraId="6AB0DE45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lastRenderedPageBreak/>
        <w:t>Строка №</w:t>
      </w:r>
      <w:r>
        <w:rPr>
          <w:color w:val="000000"/>
          <w:sz w:val="24"/>
          <w:szCs w:val="24"/>
        </w:rPr>
        <w:t> </w:t>
      </w:r>
      <w:r>
        <w:rPr>
          <w:b/>
          <w:color w:val="000000"/>
          <w:sz w:val="24"/>
          <w:szCs w:val="24"/>
        </w:rPr>
        <w:t xml:space="preserve">1102. </w:t>
      </w:r>
      <w:r>
        <w:rPr>
          <w:color w:val="000000"/>
          <w:sz w:val="24"/>
          <w:szCs w:val="24"/>
          <w:lang w:eastAsia="ru-RU"/>
        </w:rPr>
        <w:t xml:space="preserve">Поставьте ответ в поле для заполнения, </w:t>
      </w:r>
      <w:r>
        <w:rPr>
          <w:color w:val="000000"/>
          <w:sz w:val="24"/>
          <w:szCs w:val="24"/>
        </w:rPr>
        <w:t>если действующий в организации (на предприятии) коллективный договор содержит положение, предусматривающее установление минимальной заработной платы в организации не ниже МРОТ.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31"/>
        <w:gridCol w:w="1730"/>
        <w:gridCol w:w="2099"/>
      </w:tblGrid>
      <w:tr w:rsidR="00ED3E3F" w14:paraId="05C64339" w14:textId="77777777">
        <w:trPr>
          <w:trHeight w:val="6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BDEB3" w14:textId="77777777" w:rsidR="00ED3E3F" w:rsidRDefault="00ED3E3F">
            <w:pPr>
              <w:numPr>
                <w:ilvl w:val="0"/>
                <w:numId w:val="8"/>
              </w:numPr>
              <w:tabs>
                <w:tab w:val="left" w:pos="567"/>
              </w:tabs>
              <w:ind w:left="0" w:firstLine="3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установление минимальной заработной платы в организации выше МРОТ </w:t>
            </w:r>
            <w:r>
              <w:rPr>
                <w:sz w:val="24"/>
                <w:szCs w:val="24"/>
              </w:rPr>
              <w:t>(да/нет)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B4680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1102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C95A9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да</w:t>
            </w:r>
          </w:p>
        </w:tc>
      </w:tr>
    </w:tbl>
    <w:p w14:paraId="220D987B" w14:textId="77777777" w:rsidR="00ED3E3F" w:rsidRDefault="00ED3E3F" w:rsidP="00ED3E3F">
      <w:pPr>
        <w:spacing w:line="276" w:lineRule="auto"/>
        <w:ind w:firstLine="851"/>
        <w:rPr>
          <w:b/>
          <w:color w:val="000000"/>
          <w:sz w:val="24"/>
          <w:szCs w:val="24"/>
        </w:rPr>
      </w:pPr>
    </w:p>
    <w:p w14:paraId="7E9F780D" w14:textId="77777777" w:rsidR="00ED3E3F" w:rsidRDefault="00ED3E3F" w:rsidP="00ED3E3F">
      <w:pPr>
        <w:spacing w:line="276" w:lineRule="auto"/>
        <w:ind w:firstLine="851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Строка №</w:t>
      </w:r>
      <w:r>
        <w:rPr>
          <w:color w:val="000000"/>
          <w:sz w:val="24"/>
          <w:szCs w:val="24"/>
        </w:rPr>
        <w:t> </w:t>
      </w:r>
      <w:r>
        <w:rPr>
          <w:b/>
          <w:color w:val="000000"/>
          <w:sz w:val="24"/>
          <w:szCs w:val="24"/>
        </w:rPr>
        <w:t xml:space="preserve">1103. </w:t>
      </w:r>
      <w:r>
        <w:rPr>
          <w:color w:val="000000"/>
          <w:sz w:val="24"/>
          <w:szCs w:val="24"/>
          <w:lang w:eastAsia="ru-RU"/>
        </w:rPr>
        <w:t xml:space="preserve">Поставьте ответ в поле для заполнения, </w:t>
      </w:r>
      <w:r>
        <w:rPr>
          <w:color w:val="000000"/>
          <w:sz w:val="24"/>
          <w:szCs w:val="24"/>
        </w:rPr>
        <w:t>если действующий в организации (на предприятии) коллективный договор содержит положение, предусматривающее установление минимальной тарифной ставки, окладов (должностных окладов) не ниже МРОТ.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31"/>
        <w:gridCol w:w="1730"/>
        <w:gridCol w:w="2099"/>
      </w:tblGrid>
      <w:tr w:rsidR="00ED3E3F" w14:paraId="12497F4B" w14:textId="77777777">
        <w:trPr>
          <w:trHeight w:val="640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D94F7" w14:textId="77777777" w:rsidR="00ED3E3F" w:rsidRDefault="00ED3E3F">
            <w:pPr>
              <w:numPr>
                <w:ilvl w:val="0"/>
                <w:numId w:val="8"/>
              </w:numPr>
              <w:tabs>
                <w:tab w:val="left" w:pos="567"/>
              </w:tabs>
              <w:ind w:left="0" w:firstLine="360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установление минимальной тарифной ставки, окладов (должностных окладов) не ниже МРОТ </w:t>
            </w:r>
            <w:r>
              <w:rPr>
                <w:sz w:val="24"/>
                <w:szCs w:val="24"/>
              </w:rPr>
              <w:t>(да/нет)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8A683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1102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8E72D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да</w:t>
            </w:r>
          </w:p>
        </w:tc>
      </w:tr>
    </w:tbl>
    <w:p w14:paraId="28A520D6" w14:textId="77777777" w:rsidR="00ED3E3F" w:rsidRDefault="00ED3E3F" w:rsidP="00ED3E3F">
      <w:pPr>
        <w:ind w:firstLine="851"/>
        <w:rPr>
          <w:color w:val="000000"/>
          <w:sz w:val="24"/>
          <w:szCs w:val="24"/>
        </w:rPr>
      </w:pPr>
    </w:p>
    <w:p w14:paraId="61E97B3F" w14:textId="77777777" w:rsidR="00ED3E3F" w:rsidRDefault="00ED3E3F" w:rsidP="00ED3E3F">
      <w:pPr>
        <w:autoSpaceDE w:val="0"/>
        <w:autoSpaceDN w:val="0"/>
        <w:adjustRightInd w:val="0"/>
        <w:spacing w:line="276" w:lineRule="auto"/>
        <w:ind w:firstLine="851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Строка №</w:t>
      </w:r>
      <w:r>
        <w:rPr>
          <w:color w:val="000000"/>
          <w:sz w:val="24"/>
          <w:szCs w:val="24"/>
        </w:rPr>
        <w:t> </w:t>
      </w:r>
      <w:r>
        <w:rPr>
          <w:b/>
          <w:color w:val="000000"/>
          <w:sz w:val="24"/>
          <w:szCs w:val="24"/>
        </w:rPr>
        <w:t xml:space="preserve">1104. </w:t>
      </w:r>
      <w:r>
        <w:rPr>
          <w:color w:val="000000"/>
          <w:sz w:val="24"/>
          <w:szCs w:val="24"/>
          <w:lang w:eastAsia="ru-RU"/>
        </w:rPr>
        <w:t xml:space="preserve">Поставьте отметку в поле для заполнения, </w:t>
      </w:r>
      <w:r>
        <w:rPr>
          <w:color w:val="000000"/>
          <w:sz w:val="24"/>
          <w:szCs w:val="24"/>
        </w:rPr>
        <w:t>если действующий в организации (на предприятии) коллективный договор содержит положение, предусматривающее порядок проведения индексации заработной платы в организации.</w:t>
      </w:r>
    </w:p>
    <w:tbl>
      <w:tblPr>
        <w:tblW w:w="94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6"/>
        <w:gridCol w:w="1728"/>
        <w:gridCol w:w="2291"/>
      </w:tblGrid>
      <w:tr w:rsidR="00ED3E3F" w14:paraId="1750CFE7" w14:textId="77777777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A00FE" w14:textId="77777777" w:rsidR="00ED3E3F" w:rsidRDefault="00ED3E3F">
            <w:pPr>
              <w:numPr>
                <w:ilvl w:val="0"/>
                <w:numId w:val="9"/>
              </w:numPr>
              <w:tabs>
                <w:tab w:val="left" w:pos="567"/>
              </w:tabs>
              <w:ind w:left="0" w:firstLine="360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порядок проведения</w:t>
            </w:r>
            <w:r>
              <w:rPr>
                <w:sz w:val="24"/>
                <w:szCs w:val="24"/>
              </w:rPr>
              <w:t xml:space="preserve"> индексации заработной платы в организации (да/нет)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4F9B3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1103</w:t>
            </w:r>
          </w:p>
        </w:tc>
        <w:tc>
          <w:tcPr>
            <w:tcW w:w="2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C114E" w14:textId="77777777" w:rsidR="00ED3E3F" w:rsidRDefault="00ED3E3F">
            <w:pPr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да</w:t>
            </w:r>
          </w:p>
        </w:tc>
      </w:tr>
    </w:tbl>
    <w:p w14:paraId="1244A06C" w14:textId="77777777" w:rsidR="00ED3E3F" w:rsidRDefault="00ED3E3F" w:rsidP="00ED3E3F">
      <w:pPr>
        <w:autoSpaceDE w:val="0"/>
        <w:autoSpaceDN w:val="0"/>
        <w:adjustRightInd w:val="0"/>
        <w:ind w:firstLine="851"/>
        <w:rPr>
          <w:color w:val="000000"/>
          <w:sz w:val="24"/>
          <w:szCs w:val="24"/>
          <w:lang w:eastAsia="ru-RU"/>
        </w:rPr>
      </w:pPr>
    </w:p>
    <w:p w14:paraId="6DCAF7FE" w14:textId="77777777" w:rsidR="00ED3E3F" w:rsidRDefault="00ED3E3F" w:rsidP="00ED3E3F">
      <w:pPr>
        <w:autoSpaceDE w:val="0"/>
        <w:autoSpaceDN w:val="0"/>
        <w:adjustRightInd w:val="0"/>
        <w:spacing w:line="276" w:lineRule="auto"/>
        <w:ind w:firstLine="851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Согласно ст. 134 ТК РФ обеспечение повышения уровня реального содержания заработной платы включает индексацию заработной платы в связи с ростом потребительских цен на товары и услуги. </w:t>
      </w:r>
    </w:p>
    <w:p w14:paraId="1E98C449" w14:textId="77777777" w:rsidR="00ED3E3F" w:rsidRDefault="00ED3E3F" w:rsidP="00ED3E3F">
      <w:pPr>
        <w:autoSpaceDE w:val="0"/>
        <w:autoSpaceDN w:val="0"/>
        <w:adjustRightInd w:val="0"/>
        <w:spacing w:line="276" w:lineRule="auto"/>
        <w:ind w:firstLine="851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Трудовое законодательство не предусматривает единого для всех работников способа индексации заработной платы, а также единого комплекса гарантий проведения индексации, таких как установленный законодательством порог индексации, ее периодичность, минимальная величина и т.п. Законодатель устанавливает лишь обязанность работодателя осуществлять индексацию. </w:t>
      </w:r>
    </w:p>
    <w:p w14:paraId="65AEE57B" w14:textId="77777777" w:rsidR="00ED3E3F" w:rsidRDefault="00ED3E3F" w:rsidP="00ED3E3F">
      <w:pPr>
        <w:autoSpaceDE w:val="0"/>
        <w:autoSpaceDN w:val="0"/>
        <w:adjustRightInd w:val="0"/>
        <w:spacing w:line="276" w:lineRule="auto"/>
        <w:ind w:firstLine="851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Порядок индексации определяются в зависимости от вида работодателя либо законами и нормативными правовыми актами (для организаций, финансируемых из соответствующих бюджетов), либо коллективным договором, соглашением, локальным нормативным актом.</w:t>
      </w:r>
    </w:p>
    <w:p w14:paraId="01A68C09" w14:textId="77777777" w:rsidR="00ED3E3F" w:rsidRDefault="00ED3E3F" w:rsidP="00ED3E3F">
      <w:pPr>
        <w:autoSpaceDE w:val="0"/>
        <w:autoSpaceDN w:val="0"/>
        <w:adjustRightInd w:val="0"/>
        <w:spacing w:line="276" w:lineRule="auto"/>
        <w:ind w:firstLine="851"/>
        <w:jc w:val="center"/>
        <w:rPr>
          <w:color w:val="000000"/>
          <w:sz w:val="24"/>
          <w:szCs w:val="24"/>
        </w:rPr>
      </w:pPr>
    </w:p>
    <w:p w14:paraId="6D56DB68" w14:textId="77777777" w:rsidR="00ED3E3F" w:rsidRDefault="00ED3E3F" w:rsidP="00ED3E3F">
      <w:pPr>
        <w:autoSpaceDE w:val="0"/>
        <w:autoSpaceDN w:val="0"/>
        <w:adjustRightInd w:val="0"/>
        <w:spacing w:line="276" w:lineRule="auto"/>
        <w:ind w:firstLine="851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Строка № 12. </w:t>
      </w:r>
      <w:r>
        <w:rPr>
          <w:color w:val="000000"/>
          <w:sz w:val="24"/>
          <w:szCs w:val="24"/>
        </w:rPr>
        <w:t xml:space="preserve">Заполняется в текстовом формате в случае, если в организации </w:t>
      </w:r>
      <w:r>
        <w:rPr>
          <w:color w:val="000000"/>
          <w:sz w:val="24"/>
          <w:szCs w:val="24"/>
        </w:rPr>
        <w:br/>
        <w:t>(на предприятии) отсутствует коллективный договор.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0"/>
      </w:tblGrid>
      <w:tr w:rsidR="00ED3E3F" w14:paraId="75D31F1C" w14:textId="77777777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1015" w14:textId="77777777" w:rsidR="00ED3E3F" w:rsidRDefault="00ED3E3F">
            <w:pPr>
              <w:spacing w:line="276" w:lineRule="auto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12</w:t>
            </w:r>
            <w:r>
              <w:rPr>
                <w:b/>
                <w:bCs/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Причина отсутствия коллективного договора в организации (заполняется в случае отсутствия в организации коллективного договора)</w:t>
            </w:r>
          </w:p>
          <w:p w14:paraId="0D71B8D8" w14:textId="77777777" w:rsidR="00ED3E3F" w:rsidRDefault="00ED3E3F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_____________________________________________________________________________________________________________________________________________________</w:t>
            </w:r>
          </w:p>
          <w:p w14:paraId="5ECCE752" w14:textId="77777777" w:rsidR="00ED3E3F" w:rsidRDefault="00ED3E3F">
            <w:pPr>
              <w:spacing w:line="276" w:lineRule="auto"/>
              <w:rPr>
                <w:sz w:val="24"/>
                <w:szCs w:val="24"/>
              </w:rPr>
            </w:pPr>
          </w:p>
        </w:tc>
      </w:tr>
    </w:tbl>
    <w:p w14:paraId="3F5D6BB5" w14:textId="77777777" w:rsidR="00ED3E3F" w:rsidRDefault="00ED3E3F" w:rsidP="00ED3E3F">
      <w:pPr>
        <w:autoSpaceDE w:val="0"/>
        <w:autoSpaceDN w:val="0"/>
        <w:adjustRightInd w:val="0"/>
        <w:ind w:firstLine="851"/>
        <w:rPr>
          <w:color w:val="000000"/>
          <w:sz w:val="24"/>
          <w:szCs w:val="24"/>
        </w:rPr>
      </w:pPr>
    </w:p>
    <w:p w14:paraId="776E4F8A" w14:textId="7DF9E660" w:rsidR="00ED3E3F" w:rsidRDefault="00ED3E3F" w:rsidP="00ED3E3F">
      <w:r>
        <w:rPr>
          <w:color w:val="000000"/>
          <w:sz w:val="24"/>
          <w:szCs w:val="24"/>
        </w:rPr>
        <w:br w:type="column"/>
      </w:r>
    </w:p>
    <w:sectPr w:rsidR="00ED3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A3A93"/>
    <w:multiLevelType w:val="hybridMultilevel"/>
    <w:tmpl w:val="859C36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372409"/>
    <w:multiLevelType w:val="hybridMultilevel"/>
    <w:tmpl w:val="E438C3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661789"/>
    <w:multiLevelType w:val="hybridMultilevel"/>
    <w:tmpl w:val="0638E9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5A3677"/>
    <w:multiLevelType w:val="hybridMultilevel"/>
    <w:tmpl w:val="AB28AA9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1ED"/>
    <w:multiLevelType w:val="hybridMultilevel"/>
    <w:tmpl w:val="A5483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84707"/>
    <w:multiLevelType w:val="hybridMultilevel"/>
    <w:tmpl w:val="74C4EA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2304D4"/>
    <w:multiLevelType w:val="hybridMultilevel"/>
    <w:tmpl w:val="7E4ED3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3A22F6"/>
    <w:multiLevelType w:val="hybridMultilevel"/>
    <w:tmpl w:val="5A0A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821304"/>
    <w:multiLevelType w:val="hybridMultilevel"/>
    <w:tmpl w:val="0FB85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1341634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829951098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2645904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93521255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784036952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243102473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857309723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23523770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697079158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E3F"/>
    <w:rsid w:val="00ED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7F93C"/>
  <w15:chartTrackingRefBased/>
  <w15:docId w15:val="{D8B4E683-8EBA-480E-98B9-A9B7BB7C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3E3F"/>
    <w:pPr>
      <w:spacing w:after="0" w:line="240" w:lineRule="auto"/>
      <w:jc w:val="both"/>
    </w:pPr>
    <w:rPr>
      <w:rFonts w:ascii="Times New Roman" w:eastAsia="Calibri" w:hAnsi="Times New Roman" w:cs="Times New Roman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D3E3F"/>
    <w:rPr>
      <w:color w:val="0563C1"/>
      <w:u w:val="single"/>
    </w:rPr>
  </w:style>
  <w:style w:type="paragraph" w:styleId="a4">
    <w:name w:val="No Spacing"/>
    <w:uiPriority w:val="1"/>
    <w:qFormat/>
    <w:rsid w:val="00ED3E3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5">
    <w:name w:val="List Paragraph"/>
    <w:basedOn w:val="a"/>
    <w:uiPriority w:val="34"/>
    <w:qFormat/>
    <w:rsid w:val="00ED3E3F"/>
    <w:pPr>
      <w:ind w:left="720"/>
      <w:contextualSpacing/>
      <w:jc w:val="left"/>
    </w:pPr>
    <w:rPr>
      <w:rFonts w:eastAsia="Times New Roman"/>
      <w:sz w:val="24"/>
      <w:szCs w:val="24"/>
      <w:lang w:eastAsia="ru-RU"/>
    </w:rPr>
  </w:style>
  <w:style w:type="character" w:styleId="a6">
    <w:name w:val="footnote reference"/>
    <w:basedOn w:val="a0"/>
    <w:semiHidden/>
    <w:unhideWhenUsed/>
    <w:rsid w:val="00ED3E3F"/>
    <w:rPr>
      <w:vertAlign w:val="superscript"/>
    </w:rPr>
  </w:style>
  <w:style w:type="character" w:customStyle="1" w:styleId="a7">
    <w:name w:val="Цветовое выделение"/>
    <w:uiPriority w:val="99"/>
    <w:rsid w:val="00ED3E3F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http://websbor.gks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1998</Words>
  <Characters>11393</Characters>
  <Application>Microsoft Office Word</Application>
  <DocSecurity>0</DocSecurity>
  <Lines>94</Lines>
  <Paragraphs>26</Paragraphs>
  <ScaleCrop>false</ScaleCrop>
  <Company/>
  <LinksUpToDate>false</LinksUpToDate>
  <CharactersWithSpaces>13365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Сафонова</dc:creator>
  <cp:keywords/>
  <dc:description/>
  <cp:lastModifiedBy>Зинаида Сафонова</cp:lastModifiedBy>
  <cp:revision>1</cp:revision>
  <dcterms:created xsi:type="dcterms:W3CDTF">2023-10-18T08:56:00Z</dcterms:created>
  <dcterms:modified xsi:type="dcterms:W3CDTF">2023-10-18T08:58:00Z</dcterms:modified>
</cp:coreProperties>
</file>